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C6E5" w14:textId="77777777" w:rsidR="00516F5D" w:rsidRPr="00B7368C" w:rsidRDefault="00516F5D" w:rsidP="00094310">
      <w:pPr>
        <w:spacing w:before="240" w:after="60" w:line="0" w:lineRule="atLeast"/>
        <w:rPr>
          <w:rFonts w:ascii="Arial" w:eastAsia="Times New Roman" w:hAnsi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6123"/>
      </w:tblGrid>
      <w:tr w:rsidR="00516F5D" w:rsidRPr="00B7368C" w14:paraId="4A1A4302" w14:textId="77777777" w:rsidTr="00DC238D">
        <w:trPr>
          <w:trHeight w:val="283"/>
        </w:trPr>
        <w:tc>
          <w:tcPr>
            <w:tcW w:w="2840" w:type="dxa"/>
          </w:tcPr>
          <w:p w14:paraId="0D2B10DE" w14:textId="63ED4214" w:rsidR="00516F5D" w:rsidRPr="00B7368C" w:rsidRDefault="007436B5" w:rsidP="005D6DA8">
            <w:pPr>
              <w:spacing w:before="120" w:line="262" w:lineRule="exact"/>
              <w:rPr>
                <w:rFonts w:ascii="Arial" w:eastAsia="Arial" w:hAnsi="Arial"/>
                <w:b/>
                <w:sz w:val="22"/>
                <w:szCs w:val="22"/>
                <w:lang w:val="en-GB"/>
              </w:rPr>
            </w:pPr>
            <w:r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 xml:space="preserve"> </w:t>
            </w:r>
            <w:r w:rsidR="00516F5D"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>Certificate holder</w:t>
            </w:r>
          </w:p>
        </w:tc>
        <w:tc>
          <w:tcPr>
            <w:tcW w:w="6123" w:type="dxa"/>
            <w:vAlign w:val="center"/>
          </w:tcPr>
          <w:p w14:paraId="3911783B" w14:textId="77777777" w:rsidR="00210720" w:rsidRPr="00210720" w:rsidRDefault="00210720" w:rsidP="00210720">
            <w:pPr>
              <w:spacing w:before="120" w:line="0" w:lineRule="atLeast"/>
              <w:ind w:left="57"/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</w:pPr>
            <w:r w:rsidRPr="00210720"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  <w:t xml:space="preserve">ACOND </w:t>
            </w:r>
            <w:proofErr w:type="spellStart"/>
            <w:r w:rsidRPr="00210720"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  <w:t>a.s.</w:t>
            </w:r>
            <w:proofErr w:type="spellEnd"/>
          </w:p>
          <w:p w14:paraId="6E3E4440" w14:textId="77777777" w:rsidR="00210720" w:rsidRPr="00210720" w:rsidRDefault="00210720" w:rsidP="00210720">
            <w:pPr>
              <w:spacing w:line="0" w:lineRule="atLeast"/>
              <w:ind w:left="57"/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</w:pPr>
            <w:proofErr w:type="spellStart"/>
            <w:r w:rsidRPr="00210720"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  <w:t>Štěrboholská</w:t>
            </w:r>
            <w:proofErr w:type="spellEnd"/>
            <w:r w:rsidRPr="00210720"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  <w:t xml:space="preserve"> 1434/102a</w:t>
            </w:r>
          </w:p>
          <w:p w14:paraId="65CD3CC4" w14:textId="77777777" w:rsidR="00210720" w:rsidRPr="00210720" w:rsidRDefault="00210720" w:rsidP="00210720">
            <w:pPr>
              <w:spacing w:line="0" w:lineRule="atLeast"/>
              <w:ind w:left="57"/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</w:pPr>
            <w:r w:rsidRPr="00210720"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  <w:t xml:space="preserve">102 00 Praha 10 - </w:t>
            </w:r>
            <w:proofErr w:type="spellStart"/>
            <w:r w:rsidRPr="00210720"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  <w:t>Hostivař</w:t>
            </w:r>
            <w:proofErr w:type="spellEnd"/>
          </w:p>
          <w:p w14:paraId="5DACD2A7" w14:textId="0DA10C3D" w:rsidR="006F53D4" w:rsidRPr="00B7368C" w:rsidRDefault="00210720" w:rsidP="00210720">
            <w:pPr>
              <w:spacing w:after="120" w:line="0" w:lineRule="atLeast"/>
              <w:ind w:left="57"/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</w:pPr>
            <w:r w:rsidRPr="00210720"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  <w:t>Czech Republic</w:t>
            </w:r>
          </w:p>
        </w:tc>
      </w:tr>
      <w:tr w:rsidR="00516F5D" w:rsidRPr="00B7368C" w14:paraId="11861272" w14:textId="77777777" w:rsidTr="00DC238D">
        <w:trPr>
          <w:trHeight w:val="567"/>
        </w:trPr>
        <w:tc>
          <w:tcPr>
            <w:tcW w:w="2840" w:type="dxa"/>
          </w:tcPr>
          <w:p w14:paraId="6C89849B" w14:textId="77777777" w:rsidR="00516F5D" w:rsidRPr="00B7368C" w:rsidRDefault="007436B5" w:rsidP="009A07B9">
            <w:pPr>
              <w:spacing w:before="120" w:line="0" w:lineRule="atLeast"/>
              <w:ind w:left="57"/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</w:pPr>
            <w:r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 xml:space="preserve"> </w:t>
            </w:r>
            <w:r w:rsidR="00FF0B16"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>Production site(s)</w:t>
            </w:r>
          </w:p>
        </w:tc>
        <w:tc>
          <w:tcPr>
            <w:tcW w:w="6123" w:type="dxa"/>
          </w:tcPr>
          <w:p w14:paraId="72B12930" w14:textId="17CC3042" w:rsidR="00F923FD" w:rsidRPr="00B7368C" w:rsidRDefault="00210720" w:rsidP="00556A81">
            <w:pPr>
              <w:spacing w:before="120" w:after="60" w:line="0" w:lineRule="atLeast"/>
              <w:ind w:left="57"/>
              <w:rPr>
                <w:rFonts w:ascii="Arial" w:eastAsia="Times New Roman" w:hAnsi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Times New Roman" w:hAnsi="Arial"/>
                <w:sz w:val="22"/>
                <w:szCs w:val="22"/>
                <w:lang w:val="en-GB"/>
              </w:rPr>
              <w:t>Milevsko</w:t>
            </w:r>
            <w:proofErr w:type="spellEnd"/>
            <w:r w:rsidR="00556A81">
              <w:rPr>
                <w:rFonts w:ascii="Arial" w:eastAsia="Times New Roman" w:hAnsi="Arial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Arial" w:eastAsia="Times New Roman" w:hAnsi="Arial"/>
                <w:sz w:val="22"/>
                <w:szCs w:val="22"/>
                <w:lang w:val="en-GB"/>
              </w:rPr>
              <w:t>CZ</w:t>
            </w:r>
          </w:p>
        </w:tc>
      </w:tr>
      <w:tr w:rsidR="00516F5D" w:rsidRPr="00B7368C" w14:paraId="7E3CAB56" w14:textId="77777777" w:rsidTr="00DC238D">
        <w:trPr>
          <w:trHeight w:val="283"/>
        </w:trPr>
        <w:tc>
          <w:tcPr>
            <w:tcW w:w="2840" w:type="dxa"/>
          </w:tcPr>
          <w:p w14:paraId="5F7E6A91" w14:textId="77777777" w:rsidR="00516F5D" w:rsidRPr="00B7368C" w:rsidRDefault="007436B5" w:rsidP="009A07B9">
            <w:pPr>
              <w:spacing w:before="120" w:line="263" w:lineRule="exact"/>
              <w:ind w:left="57"/>
              <w:rPr>
                <w:rFonts w:ascii="Arial" w:eastAsia="Arial" w:hAnsi="Arial"/>
                <w:b/>
                <w:sz w:val="22"/>
                <w:szCs w:val="22"/>
                <w:lang w:val="en-GB"/>
              </w:rPr>
            </w:pPr>
            <w:r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 xml:space="preserve"> </w:t>
            </w:r>
            <w:r w:rsidR="00FF0B16"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>Product</w:t>
            </w:r>
          </w:p>
        </w:tc>
        <w:tc>
          <w:tcPr>
            <w:tcW w:w="6123" w:type="dxa"/>
          </w:tcPr>
          <w:p w14:paraId="0FCB1DA3" w14:textId="200CE4F1" w:rsidR="00516F5D" w:rsidRPr="00B7368C" w:rsidRDefault="00FF0B16" w:rsidP="00094310">
            <w:pPr>
              <w:spacing w:before="120" w:after="120" w:line="0" w:lineRule="atLeast"/>
              <w:ind w:left="57"/>
              <w:rPr>
                <w:rFonts w:ascii="Arial" w:eastAsia="Times New Roman" w:hAnsi="Arial"/>
                <w:sz w:val="22"/>
                <w:szCs w:val="22"/>
                <w:lang w:val="en-GB"/>
              </w:rPr>
            </w:pPr>
            <w:r w:rsidRPr="00B7368C">
              <w:rPr>
                <w:rFonts w:ascii="Arial" w:eastAsia="Times New Roman" w:hAnsi="Arial"/>
                <w:sz w:val="22"/>
                <w:szCs w:val="22"/>
                <w:lang w:val="en-GB"/>
              </w:rPr>
              <w:t>Heat Pump</w:t>
            </w:r>
          </w:p>
        </w:tc>
      </w:tr>
      <w:tr w:rsidR="00516F5D" w:rsidRPr="00B7368C" w14:paraId="2360B898" w14:textId="77777777" w:rsidTr="00DC238D">
        <w:trPr>
          <w:trHeight w:val="283"/>
        </w:trPr>
        <w:tc>
          <w:tcPr>
            <w:tcW w:w="2840" w:type="dxa"/>
          </w:tcPr>
          <w:p w14:paraId="7885FA20" w14:textId="77777777" w:rsidR="00516F5D" w:rsidRPr="00B7368C" w:rsidRDefault="007436B5" w:rsidP="009A07B9">
            <w:pPr>
              <w:spacing w:before="120" w:line="266" w:lineRule="exact"/>
              <w:ind w:left="57"/>
              <w:rPr>
                <w:rFonts w:ascii="Arial" w:eastAsia="Arial" w:hAnsi="Arial"/>
                <w:b/>
                <w:sz w:val="22"/>
                <w:szCs w:val="22"/>
                <w:lang w:val="en-GB"/>
              </w:rPr>
            </w:pPr>
            <w:r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 xml:space="preserve"> </w:t>
            </w:r>
            <w:r w:rsidR="00FF0B16"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>Product Type</w:t>
            </w:r>
          </w:p>
        </w:tc>
        <w:tc>
          <w:tcPr>
            <w:tcW w:w="6123" w:type="dxa"/>
          </w:tcPr>
          <w:p w14:paraId="46D98F71" w14:textId="3E9BA063" w:rsidR="00516F5D" w:rsidRPr="00B7368C" w:rsidRDefault="00210720" w:rsidP="0013777E">
            <w:pPr>
              <w:spacing w:before="120" w:after="120" w:line="0" w:lineRule="atLeast"/>
              <w:ind w:left="57"/>
              <w:rPr>
                <w:rFonts w:ascii="Arial" w:eastAsia="Times New Roman" w:hAnsi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/>
                <w:sz w:val="22"/>
                <w:szCs w:val="22"/>
                <w:lang w:val="en-GB"/>
              </w:rPr>
              <w:t>Outdoor Air</w:t>
            </w:r>
            <w:r w:rsidR="00FF0B16" w:rsidRPr="00B7368C">
              <w:rPr>
                <w:rFonts w:ascii="Arial" w:eastAsia="Times New Roman" w:hAnsi="Arial"/>
                <w:sz w:val="22"/>
                <w:szCs w:val="22"/>
                <w:lang w:val="en-GB"/>
              </w:rPr>
              <w:t>/Water</w:t>
            </w:r>
          </w:p>
        </w:tc>
      </w:tr>
      <w:tr w:rsidR="00516F5D" w:rsidRPr="00B7368C" w14:paraId="18C16B9B" w14:textId="77777777" w:rsidTr="00DC238D">
        <w:trPr>
          <w:trHeight w:val="283"/>
        </w:trPr>
        <w:tc>
          <w:tcPr>
            <w:tcW w:w="2840" w:type="dxa"/>
          </w:tcPr>
          <w:p w14:paraId="50967131" w14:textId="77777777" w:rsidR="00516F5D" w:rsidRPr="00B7368C" w:rsidRDefault="007436B5" w:rsidP="009A07B9">
            <w:pPr>
              <w:spacing w:before="120" w:line="0" w:lineRule="atLeast"/>
              <w:ind w:left="57"/>
              <w:rPr>
                <w:rFonts w:ascii="Arial" w:eastAsia="Arial" w:hAnsi="Arial"/>
                <w:b/>
                <w:sz w:val="22"/>
                <w:szCs w:val="22"/>
                <w:lang w:val="en-GB"/>
              </w:rPr>
            </w:pPr>
            <w:r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 xml:space="preserve"> </w:t>
            </w:r>
            <w:r w:rsidR="00094310"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>Subtype</w:t>
            </w:r>
            <w:r w:rsidR="00FF0B16"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 xml:space="preserve"> and Model(s)</w:t>
            </w:r>
          </w:p>
        </w:tc>
        <w:tc>
          <w:tcPr>
            <w:tcW w:w="6123" w:type="dxa"/>
          </w:tcPr>
          <w:p w14:paraId="368133B4" w14:textId="4862277F" w:rsidR="000722A9" w:rsidRDefault="00210720" w:rsidP="00AC7804">
            <w:pPr>
              <w:spacing w:before="120" w:after="60" w:line="0" w:lineRule="atLeast"/>
              <w:ind w:left="57"/>
              <w:rPr>
                <w:rFonts w:ascii="Arial" w:eastAsia="Times New Roman" w:hAnsi="Arial"/>
                <w:sz w:val="22"/>
                <w:szCs w:val="22"/>
                <w:lang w:val="en-GB"/>
              </w:rPr>
            </w:pPr>
            <w:proofErr w:type="spellStart"/>
            <w:r w:rsidRPr="00210720">
              <w:rPr>
                <w:rFonts w:ascii="Arial" w:eastAsia="Times New Roman" w:hAnsi="Arial"/>
                <w:sz w:val="22"/>
                <w:szCs w:val="22"/>
                <w:lang w:val="en-GB"/>
              </w:rPr>
              <w:t>Acond</w:t>
            </w:r>
            <w:proofErr w:type="spellEnd"/>
            <w:r w:rsidRPr="00210720">
              <w:rPr>
                <w:rFonts w:ascii="Arial" w:eastAsia="Times New Roman" w:hAnsi="Arial"/>
                <w:sz w:val="22"/>
                <w:szCs w:val="22"/>
                <w:lang w:val="en-GB"/>
              </w:rPr>
              <w:t xml:space="preserve"> </w:t>
            </w:r>
            <w:r w:rsidR="002C6773">
              <w:rPr>
                <w:rFonts w:ascii="Arial" w:eastAsia="Times New Roman" w:hAnsi="Arial"/>
                <w:sz w:val="22"/>
                <w:szCs w:val="22"/>
                <w:lang w:val="en-GB"/>
              </w:rPr>
              <w:t>PRO</w:t>
            </w:r>
            <w:r w:rsidRPr="00210720">
              <w:rPr>
                <w:rFonts w:ascii="Arial" w:eastAsia="Times New Roman" w:hAnsi="Arial"/>
                <w:sz w:val="22"/>
                <w:szCs w:val="22"/>
                <w:lang w:val="en-GB"/>
              </w:rPr>
              <w:t>-</w:t>
            </w:r>
            <w:r w:rsidR="00824B52">
              <w:rPr>
                <w:rFonts w:ascii="Arial" w:eastAsia="Times New Roman" w:hAnsi="Arial"/>
                <w:sz w:val="22"/>
                <w:szCs w:val="22"/>
                <w:lang w:val="en-GB"/>
              </w:rPr>
              <w:t>R</w:t>
            </w:r>
          </w:p>
          <w:p w14:paraId="15A93E22" w14:textId="7A50C97F" w:rsidR="00516F5D" w:rsidRPr="0011423B" w:rsidRDefault="00210720" w:rsidP="00210720">
            <w:pPr>
              <w:spacing w:after="120" w:line="0" w:lineRule="atLeast"/>
              <w:ind w:left="57"/>
              <w:rPr>
                <w:rFonts w:ascii="Arial" w:eastAsia="Times New Roman" w:hAnsi="Arial"/>
                <w:sz w:val="16"/>
                <w:szCs w:val="22"/>
                <w:lang w:val="en-GB"/>
              </w:rPr>
            </w:pPr>
            <w:proofErr w:type="spellStart"/>
            <w:r w:rsidRPr="00210720">
              <w:rPr>
                <w:rFonts w:ascii="Arial" w:eastAsia="Times New Roman" w:hAnsi="Arial"/>
                <w:sz w:val="16"/>
                <w:szCs w:val="22"/>
                <w:lang w:val="en-GB"/>
              </w:rPr>
              <w:t>Acond</w:t>
            </w:r>
            <w:proofErr w:type="spellEnd"/>
            <w:r w:rsidRPr="00210720">
              <w:rPr>
                <w:rFonts w:ascii="Arial" w:eastAsia="Times New Roman" w:hAnsi="Arial"/>
                <w:sz w:val="16"/>
                <w:szCs w:val="22"/>
                <w:lang w:val="en-GB"/>
              </w:rPr>
              <w:t xml:space="preserve"> </w:t>
            </w:r>
            <w:r w:rsidR="002C6773">
              <w:rPr>
                <w:rFonts w:ascii="Arial" w:eastAsia="Times New Roman" w:hAnsi="Arial"/>
                <w:sz w:val="16"/>
                <w:szCs w:val="22"/>
                <w:lang w:val="en-GB"/>
              </w:rPr>
              <w:t>PRO</w:t>
            </w:r>
            <w:r w:rsidRPr="00210720">
              <w:rPr>
                <w:rFonts w:ascii="Arial" w:eastAsia="Times New Roman" w:hAnsi="Arial"/>
                <w:sz w:val="16"/>
                <w:szCs w:val="22"/>
                <w:lang w:val="en-GB"/>
              </w:rPr>
              <w:t>-</w:t>
            </w:r>
            <w:r w:rsidR="00824B52">
              <w:rPr>
                <w:rFonts w:ascii="Arial" w:eastAsia="Times New Roman" w:hAnsi="Arial"/>
                <w:sz w:val="16"/>
                <w:szCs w:val="22"/>
                <w:lang w:val="en-GB"/>
              </w:rPr>
              <w:t xml:space="preserve">R, </w:t>
            </w:r>
            <w:proofErr w:type="spellStart"/>
            <w:r w:rsidR="00824B52" w:rsidRPr="00210720">
              <w:rPr>
                <w:rFonts w:ascii="Arial" w:eastAsia="Times New Roman" w:hAnsi="Arial"/>
                <w:sz w:val="16"/>
                <w:szCs w:val="22"/>
                <w:lang w:val="en-GB"/>
              </w:rPr>
              <w:t>Acond</w:t>
            </w:r>
            <w:proofErr w:type="spellEnd"/>
            <w:r w:rsidR="00824B52" w:rsidRPr="00210720">
              <w:rPr>
                <w:rFonts w:ascii="Arial" w:eastAsia="Times New Roman" w:hAnsi="Arial"/>
                <w:sz w:val="16"/>
                <w:szCs w:val="22"/>
                <w:lang w:val="en-GB"/>
              </w:rPr>
              <w:t xml:space="preserve"> </w:t>
            </w:r>
            <w:r w:rsidR="00824B52">
              <w:rPr>
                <w:rFonts w:ascii="Arial" w:eastAsia="Times New Roman" w:hAnsi="Arial"/>
                <w:sz w:val="16"/>
                <w:szCs w:val="22"/>
                <w:lang w:val="en-GB"/>
              </w:rPr>
              <w:t>PRO</w:t>
            </w:r>
            <w:r w:rsidR="00824B52" w:rsidRPr="00210720">
              <w:rPr>
                <w:rFonts w:ascii="Arial" w:eastAsia="Times New Roman" w:hAnsi="Arial"/>
                <w:sz w:val="16"/>
                <w:szCs w:val="22"/>
                <w:lang w:val="en-GB"/>
              </w:rPr>
              <w:t>-</w:t>
            </w:r>
            <w:r w:rsidR="00824B52">
              <w:rPr>
                <w:rFonts w:ascii="Arial" w:eastAsia="Times New Roman" w:hAnsi="Arial"/>
                <w:sz w:val="16"/>
                <w:szCs w:val="22"/>
                <w:lang w:val="en-GB"/>
              </w:rPr>
              <w:t>R SP</w:t>
            </w:r>
          </w:p>
        </w:tc>
      </w:tr>
      <w:tr w:rsidR="00516F5D" w:rsidRPr="00B7368C" w14:paraId="00367B16" w14:textId="77777777" w:rsidTr="00DC238D">
        <w:trPr>
          <w:trHeight w:val="283"/>
        </w:trPr>
        <w:tc>
          <w:tcPr>
            <w:tcW w:w="2840" w:type="dxa"/>
          </w:tcPr>
          <w:p w14:paraId="4F49D733" w14:textId="77777777" w:rsidR="00516F5D" w:rsidRPr="00B7368C" w:rsidRDefault="007436B5" w:rsidP="006F53D4">
            <w:pPr>
              <w:spacing w:before="120" w:line="263" w:lineRule="exact"/>
              <w:ind w:left="57"/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</w:pPr>
            <w:r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 xml:space="preserve"> </w:t>
            </w:r>
            <w:r w:rsidR="00FF0B16"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>Testing basis</w:t>
            </w:r>
          </w:p>
        </w:tc>
        <w:tc>
          <w:tcPr>
            <w:tcW w:w="6123" w:type="dxa"/>
          </w:tcPr>
          <w:p w14:paraId="628AC9AA" w14:textId="2E5FF155" w:rsidR="00F923FD" w:rsidRPr="00F923FD" w:rsidRDefault="00F923FD" w:rsidP="00F923FD">
            <w:pPr>
              <w:spacing w:before="120" w:line="0" w:lineRule="atLeast"/>
              <w:ind w:left="57"/>
              <w:rPr>
                <w:rFonts w:ascii="Arial" w:eastAsia="Times New Roman" w:hAnsi="Arial"/>
                <w:sz w:val="22"/>
                <w:szCs w:val="22"/>
                <w:lang w:val="en-GB"/>
              </w:rPr>
            </w:pPr>
            <w:r w:rsidRPr="00F923FD">
              <w:rPr>
                <w:rFonts w:ascii="Arial" w:eastAsia="Times New Roman" w:hAnsi="Arial"/>
                <w:sz w:val="22"/>
                <w:szCs w:val="22"/>
                <w:lang w:val="en-GB"/>
              </w:rPr>
              <w:t xml:space="preserve">EN 14511-2:2018, EN 14511-3:2018, EN 14511-4:2018, </w:t>
            </w:r>
            <w:r>
              <w:rPr>
                <w:rFonts w:ascii="Arial" w:eastAsia="Times New Roman" w:hAnsi="Arial"/>
                <w:sz w:val="22"/>
                <w:szCs w:val="22"/>
                <w:lang w:val="en-GB"/>
              </w:rPr>
              <w:br/>
            </w:r>
            <w:r w:rsidRPr="00F923FD">
              <w:rPr>
                <w:rFonts w:ascii="Arial" w:eastAsia="Times New Roman" w:hAnsi="Arial"/>
                <w:sz w:val="22"/>
                <w:szCs w:val="22"/>
                <w:lang w:val="en-GB"/>
              </w:rPr>
              <w:t>EN 14825:2018, EN 12102-1:2017</w:t>
            </w:r>
            <w:r w:rsidR="00210720">
              <w:rPr>
                <w:rFonts w:ascii="Arial" w:eastAsia="Times New Roman" w:hAnsi="Arial"/>
                <w:sz w:val="22"/>
                <w:szCs w:val="22"/>
                <w:lang w:val="en-GB"/>
              </w:rPr>
              <w:t>,</w:t>
            </w:r>
          </w:p>
          <w:p w14:paraId="7BEE4E15" w14:textId="23F24B36" w:rsidR="00FF0B16" w:rsidRPr="00B7368C" w:rsidRDefault="00F923FD" w:rsidP="00F923FD">
            <w:pPr>
              <w:spacing w:after="120" w:line="0" w:lineRule="atLeast"/>
              <w:ind w:left="57"/>
              <w:rPr>
                <w:rFonts w:ascii="Arial" w:eastAsia="Times New Roman" w:hAnsi="Arial"/>
                <w:sz w:val="22"/>
                <w:szCs w:val="22"/>
                <w:lang w:val="en-GB"/>
              </w:rPr>
            </w:pPr>
            <w:r w:rsidRPr="00F923FD">
              <w:rPr>
                <w:rFonts w:ascii="Arial" w:eastAsia="Times New Roman" w:hAnsi="Arial"/>
                <w:sz w:val="22"/>
                <w:szCs w:val="22"/>
                <w:lang w:val="en-GB"/>
              </w:rPr>
              <w:t xml:space="preserve">KEYMARK Certification Scheme for Heat Pumps, Revision No. </w:t>
            </w:r>
            <w:r w:rsidR="002C6773">
              <w:rPr>
                <w:rFonts w:ascii="Arial" w:eastAsia="Times New Roman" w:hAnsi="Arial"/>
                <w:sz w:val="22"/>
                <w:szCs w:val="22"/>
                <w:lang w:val="en-GB"/>
              </w:rPr>
              <w:t>9</w:t>
            </w:r>
            <w:r w:rsidRPr="00F923FD">
              <w:rPr>
                <w:rFonts w:ascii="Arial" w:eastAsia="Times New Roman" w:hAnsi="Arial"/>
                <w:sz w:val="22"/>
                <w:szCs w:val="22"/>
                <w:lang w:val="en-GB"/>
              </w:rPr>
              <w:t xml:space="preserve"> (202</w:t>
            </w:r>
            <w:r w:rsidR="002C6773">
              <w:rPr>
                <w:rFonts w:ascii="Arial" w:eastAsia="Times New Roman" w:hAnsi="Arial"/>
                <w:sz w:val="22"/>
                <w:szCs w:val="22"/>
                <w:lang w:val="en-GB"/>
              </w:rPr>
              <w:t>1</w:t>
            </w:r>
            <w:r w:rsidRPr="00F923FD">
              <w:rPr>
                <w:rFonts w:ascii="Arial" w:eastAsia="Times New Roman" w:hAnsi="Arial"/>
                <w:sz w:val="22"/>
                <w:szCs w:val="22"/>
                <w:lang w:val="en-GB"/>
              </w:rPr>
              <w:t>-0</w:t>
            </w:r>
            <w:r w:rsidR="002C6773">
              <w:rPr>
                <w:rFonts w:ascii="Arial" w:eastAsia="Times New Roman" w:hAnsi="Arial"/>
                <w:sz w:val="22"/>
                <w:szCs w:val="22"/>
                <w:lang w:val="en-GB"/>
              </w:rPr>
              <w:t>3</w:t>
            </w:r>
            <w:r w:rsidRPr="00F923FD">
              <w:rPr>
                <w:rFonts w:ascii="Arial" w:eastAsia="Times New Roman" w:hAnsi="Arial"/>
                <w:sz w:val="22"/>
                <w:szCs w:val="22"/>
                <w:lang w:val="en-GB"/>
              </w:rPr>
              <w:t>-</w:t>
            </w:r>
            <w:r w:rsidR="002C6773">
              <w:rPr>
                <w:rFonts w:ascii="Arial" w:eastAsia="Times New Roman" w:hAnsi="Arial"/>
                <w:sz w:val="22"/>
                <w:szCs w:val="22"/>
                <w:lang w:val="en-GB"/>
              </w:rPr>
              <w:t>17</w:t>
            </w:r>
            <w:r w:rsidRPr="00F923FD">
              <w:rPr>
                <w:rFonts w:ascii="Arial" w:eastAsia="Times New Roman" w:hAnsi="Arial"/>
                <w:sz w:val="22"/>
                <w:szCs w:val="22"/>
                <w:lang w:val="en-GB"/>
              </w:rPr>
              <w:t>)</w:t>
            </w:r>
          </w:p>
        </w:tc>
      </w:tr>
      <w:tr w:rsidR="00FC5506" w:rsidRPr="00B7368C" w14:paraId="41D66502" w14:textId="77777777" w:rsidTr="00DC238D">
        <w:trPr>
          <w:trHeight w:val="283"/>
        </w:trPr>
        <w:tc>
          <w:tcPr>
            <w:tcW w:w="2840" w:type="dxa"/>
          </w:tcPr>
          <w:p w14:paraId="451CAD6B" w14:textId="77777777" w:rsidR="00FC5506" w:rsidRPr="00B7368C" w:rsidRDefault="007436B5" w:rsidP="006F53D4">
            <w:pPr>
              <w:spacing w:before="120" w:line="263" w:lineRule="exact"/>
              <w:ind w:left="57"/>
              <w:rPr>
                <w:rFonts w:ascii="Arial" w:eastAsia="Arial" w:hAnsi="Arial"/>
                <w:b/>
                <w:w w:val="99"/>
                <w:sz w:val="22"/>
                <w:szCs w:val="22"/>
                <w:lang w:val="en-GB"/>
              </w:rPr>
            </w:pPr>
            <w:r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 xml:space="preserve"> </w:t>
            </w:r>
            <w:r w:rsidR="00FC5506"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>Mark of conformity</w:t>
            </w:r>
          </w:p>
        </w:tc>
        <w:tc>
          <w:tcPr>
            <w:tcW w:w="6123" w:type="dxa"/>
          </w:tcPr>
          <w:p w14:paraId="7835C513" w14:textId="77777777" w:rsidR="00FC5506" w:rsidRPr="00B7368C" w:rsidRDefault="009A07B9" w:rsidP="00094310">
            <w:pPr>
              <w:spacing w:before="120" w:after="120" w:line="0" w:lineRule="atLeast"/>
              <w:ind w:left="57"/>
              <w:rPr>
                <w:rFonts w:ascii="Arial" w:eastAsia="Times New Roman" w:hAnsi="Arial"/>
                <w:sz w:val="22"/>
                <w:szCs w:val="22"/>
                <w:lang w:val="en-GB"/>
              </w:rPr>
            </w:pPr>
            <w:r w:rsidRPr="00B7368C">
              <w:rPr>
                <w:rFonts w:ascii="Arial" w:eastAsia="Times New Roman" w:hAnsi="Arial"/>
                <w:noProof/>
                <w:sz w:val="22"/>
                <w:szCs w:val="22"/>
              </w:rPr>
              <w:drawing>
                <wp:inline distT="0" distB="0" distL="0" distR="0" wp14:anchorId="039385AE" wp14:editId="4D7C2313">
                  <wp:extent cx="464820" cy="1158581"/>
                  <wp:effectExtent l="0" t="0" r="0" b="381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mark_logo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782" cy="116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506" w:rsidRPr="00B7368C" w14:paraId="6884823A" w14:textId="77777777" w:rsidTr="00DC238D">
        <w:trPr>
          <w:trHeight w:val="283"/>
        </w:trPr>
        <w:tc>
          <w:tcPr>
            <w:tcW w:w="2840" w:type="dxa"/>
          </w:tcPr>
          <w:p w14:paraId="58EDE859" w14:textId="77777777" w:rsidR="00FC5506" w:rsidRPr="00B7368C" w:rsidRDefault="007436B5" w:rsidP="006F53D4">
            <w:pPr>
              <w:spacing w:before="120" w:line="263" w:lineRule="exact"/>
              <w:ind w:left="57"/>
              <w:rPr>
                <w:rFonts w:ascii="Arial" w:eastAsia="Arial" w:hAnsi="Arial"/>
                <w:b/>
                <w:w w:val="99"/>
                <w:sz w:val="22"/>
                <w:szCs w:val="22"/>
                <w:lang w:val="en-GB"/>
              </w:rPr>
            </w:pPr>
            <w:r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 xml:space="preserve"> </w:t>
            </w:r>
            <w:r w:rsidR="00FC5506"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>Registration No.</w:t>
            </w:r>
          </w:p>
        </w:tc>
        <w:tc>
          <w:tcPr>
            <w:tcW w:w="6123" w:type="dxa"/>
          </w:tcPr>
          <w:p w14:paraId="39F78A61" w14:textId="2F650477" w:rsidR="00FC5506" w:rsidRPr="00B7368C" w:rsidRDefault="006F53D4" w:rsidP="00375379">
            <w:pPr>
              <w:spacing w:before="120" w:after="120" w:line="0" w:lineRule="atLeast"/>
              <w:ind w:left="57"/>
              <w:rPr>
                <w:rFonts w:ascii="Arial" w:eastAsia="Times New Roman" w:hAnsi="Arial"/>
                <w:sz w:val="22"/>
                <w:szCs w:val="22"/>
                <w:lang w:val="en-GB"/>
              </w:rPr>
            </w:pPr>
            <w:r w:rsidRPr="00B7368C">
              <w:rPr>
                <w:rFonts w:ascii="Arial" w:eastAsia="Times New Roman" w:hAnsi="Arial"/>
                <w:sz w:val="22"/>
                <w:szCs w:val="22"/>
                <w:lang w:val="en-GB"/>
              </w:rPr>
              <w:t>037</w:t>
            </w:r>
            <w:r w:rsidR="00094310" w:rsidRPr="00B7368C">
              <w:rPr>
                <w:rFonts w:ascii="Arial" w:eastAsia="Times New Roman" w:hAnsi="Arial"/>
                <w:sz w:val="22"/>
                <w:szCs w:val="22"/>
                <w:lang w:val="en-GB"/>
              </w:rPr>
              <w:t>-0</w:t>
            </w:r>
            <w:r w:rsidR="002C6773">
              <w:rPr>
                <w:rFonts w:ascii="Arial" w:eastAsia="Times New Roman" w:hAnsi="Arial"/>
                <w:sz w:val="22"/>
                <w:szCs w:val="22"/>
                <w:lang w:val="en-GB"/>
              </w:rPr>
              <w:t>07</w:t>
            </w:r>
            <w:r w:rsidR="00824B52">
              <w:rPr>
                <w:rFonts w:ascii="Arial" w:eastAsia="Times New Roman" w:hAnsi="Arial"/>
                <w:sz w:val="22"/>
                <w:szCs w:val="22"/>
                <w:lang w:val="en-GB"/>
              </w:rPr>
              <w:t>6</w:t>
            </w:r>
            <w:r w:rsidR="00094310" w:rsidRPr="00B7368C">
              <w:rPr>
                <w:rFonts w:ascii="Arial" w:eastAsia="Times New Roman" w:hAnsi="Arial"/>
                <w:sz w:val="22"/>
                <w:szCs w:val="22"/>
                <w:lang w:val="en-GB"/>
              </w:rPr>
              <w:t>-</w:t>
            </w:r>
            <w:r w:rsidR="003B283F">
              <w:rPr>
                <w:rFonts w:ascii="Arial" w:eastAsia="Times New Roman" w:hAnsi="Arial"/>
                <w:sz w:val="22"/>
                <w:szCs w:val="22"/>
                <w:lang w:val="en-GB"/>
              </w:rPr>
              <w:t>2</w:t>
            </w:r>
            <w:r w:rsidR="00704960">
              <w:rPr>
                <w:rFonts w:ascii="Arial" w:eastAsia="Times New Roman" w:hAnsi="Arial"/>
                <w:sz w:val="22"/>
                <w:szCs w:val="22"/>
                <w:lang w:val="en-GB"/>
              </w:rPr>
              <w:t>2</w:t>
            </w:r>
          </w:p>
        </w:tc>
      </w:tr>
      <w:tr w:rsidR="00FC5506" w:rsidRPr="00B7368C" w14:paraId="56B00801" w14:textId="77777777" w:rsidTr="00DC238D">
        <w:trPr>
          <w:trHeight w:val="283"/>
        </w:trPr>
        <w:tc>
          <w:tcPr>
            <w:tcW w:w="2840" w:type="dxa"/>
          </w:tcPr>
          <w:p w14:paraId="3E84E6DA" w14:textId="77777777" w:rsidR="00FC5506" w:rsidRPr="00B7368C" w:rsidRDefault="007436B5" w:rsidP="006F53D4">
            <w:pPr>
              <w:spacing w:before="120" w:line="263" w:lineRule="exact"/>
              <w:ind w:left="57"/>
              <w:rPr>
                <w:rFonts w:ascii="Arial" w:eastAsia="Arial" w:hAnsi="Arial"/>
                <w:b/>
                <w:w w:val="99"/>
                <w:sz w:val="22"/>
                <w:szCs w:val="22"/>
                <w:lang w:val="en-GB"/>
              </w:rPr>
            </w:pPr>
            <w:r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 xml:space="preserve"> </w:t>
            </w:r>
            <w:r w:rsidR="00FC5506"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>Right of use</w:t>
            </w:r>
          </w:p>
        </w:tc>
        <w:tc>
          <w:tcPr>
            <w:tcW w:w="6123" w:type="dxa"/>
          </w:tcPr>
          <w:p w14:paraId="0B9915BC" w14:textId="77777777" w:rsidR="00094310" w:rsidRPr="00B7368C" w:rsidRDefault="00094310" w:rsidP="000722A9">
            <w:pPr>
              <w:spacing w:line="0" w:lineRule="atLeast"/>
              <w:ind w:left="57"/>
              <w:rPr>
                <w:rFonts w:ascii="Arial" w:eastAsia="Times New Roman" w:hAnsi="Arial"/>
                <w:sz w:val="22"/>
                <w:szCs w:val="22"/>
                <w:lang w:val="en-GB"/>
              </w:rPr>
            </w:pPr>
            <w:r w:rsidRPr="00B7368C">
              <w:rPr>
                <w:rFonts w:ascii="Arial" w:eastAsia="Times New Roman" w:hAnsi="Arial"/>
                <w:sz w:val="22"/>
                <w:szCs w:val="22"/>
                <w:lang w:val="en-GB"/>
              </w:rPr>
              <w:t>This certificate entitles the holder to use the mark of conformity</w:t>
            </w:r>
            <w:r w:rsidR="000722A9">
              <w:rPr>
                <w:rFonts w:ascii="Arial" w:eastAsia="Times New Roman" w:hAnsi="Arial"/>
                <w:sz w:val="22"/>
                <w:szCs w:val="22"/>
                <w:lang w:val="en-GB"/>
              </w:rPr>
              <w:t xml:space="preserve"> </w:t>
            </w:r>
            <w:r w:rsidRPr="00B7368C">
              <w:rPr>
                <w:rFonts w:ascii="Arial" w:eastAsia="Times New Roman" w:hAnsi="Arial"/>
                <w:sz w:val="22"/>
                <w:szCs w:val="22"/>
                <w:lang w:val="en-GB"/>
              </w:rPr>
              <w:t>shown above in conjunction with the specified registration</w:t>
            </w:r>
            <w:r w:rsidR="000722A9">
              <w:rPr>
                <w:rFonts w:ascii="Arial" w:eastAsia="Times New Roman" w:hAnsi="Arial"/>
                <w:sz w:val="22"/>
                <w:szCs w:val="22"/>
                <w:lang w:val="en-GB"/>
              </w:rPr>
              <w:t xml:space="preserve"> </w:t>
            </w:r>
            <w:r w:rsidRPr="00B7368C">
              <w:rPr>
                <w:rFonts w:ascii="Arial" w:eastAsia="Times New Roman" w:hAnsi="Arial"/>
                <w:sz w:val="22"/>
                <w:szCs w:val="22"/>
                <w:lang w:val="en-GB"/>
              </w:rPr>
              <w:t>number.</w:t>
            </w:r>
          </w:p>
          <w:p w14:paraId="0AE38D4A" w14:textId="77777777" w:rsidR="00FC5506" w:rsidRPr="00B7368C" w:rsidRDefault="00094310" w:rsidP="00094310">
            <w:pPr>
              <w:spacing w:before="120" w:after="120" w:line="0" w:lineRule="atLeast"/>
              <w:ind w:left="57"/>
              <w:rPr>
                <w:rFonts w:ascii="Arial" w:eastAsia="Times New Roman" w:hAnsi="Arial"/>
                <w:sz w:val="22"/>
                <w:szCs w:val="22"/>
                <w:lang w:val="en-GB"/>
              </w:rPr>
            </w:pPr>
            <w:r w:rsidRPr="00B7368C">
              <w:rPr>
                <w:rFonts w:ascii="Arial" w:eastAsia="Times New Roman" w:hAnsi="Arial"/>
                <w:sz w:val="22"/>
                <w:szCs w:val="22"/>
                <w:lang w:val="en-GB"/>
              </w:rPr>
              <w:t>See Heat Pump KEYMARK database for detailed information.</w:t>
            </w:r>
          </w:p>
        </w:tc>
      </w:tr>
      <w:tr w:rsidR="00FC5506" w:rsidRPr="00B7368C" w14:paraId="0BD539B0" w14:textId="77777777" w:rsidTr="00DC238D">
        <w:trPr>
          <w:trHeight w:val="283"/>
        </w:trPr>
        <w:tc>
          <w:tcPr>
            <w:tcW w:w="2840" w:type="dxa"/>
          </w:tcPr>
          <w:p w14:paraId="3A2FEA14" w14:textId="77777777" w:rsidR="00FC5506" w:rsidRPr="00B7368C" w:rsidRDefault="007436B5" w:rsidP="006F53D4">
            <w:pPr>
              <w:spacing w:before="120" w:line="263" w:lineRule="exact"/>
              <w:ind w:left="57"/>
              <w:rPr>
                <w:rFonts w:ascii="Arial" w:eastAsia="Arial" w:hAnsi="Arial"/>
                <w:b/>
                <w:w w:val="99"/>
                <w:sz w:val="22"/>
                <w:szCs w:val="22"/>
                <w:lang w:val="en-GB"/>
              </w:rPr>
            </w:pPr>
            <w:r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 xml:space="preserve"> </w:t>
            </w:r>
            <w:r w:rsidR="00FC5506"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>Validity</w:t>
            </w:r>
          </w:p>
        </w:tc>
        <w:tc>
          <w:tcPr>
            <w:tcW w:w="6123" w:type="dxa"/>
          </w:tcPr>
          <w:p w14:paraId="5B33C154" w14:textId="0871D3A4" w:rsidR="00FC5506" w:rsidRPr="00B7368C" w:rsidRDefault="00094310" w:rsidP="00094310">
            <w:pPr>
              <w:spacing w:before="120" w:line="0" w:lineRule="atLeast"/>
              <w:ind w:left="57"/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</w:pPr>
            <w:r w:rsidRPr="00B7368C"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  <w:t>20</w:t>
            </w:r>
            <w:r w:rsidR="00704960"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  <w:t>32</w:t>
            </w:r>
            <w:r w:rsidR="00FC5506" w:rsidRPr="00B7368C"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  <w:t>-</w:t>
            </w:r>
            <w:r w:rsidR="002C6773"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  <w:t>03</w:t>
            </w:r>
            <w:r w:rsidR="00FC5506" w:rsidRPr="00B7368C"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  <w:t>-</w:t>
            </w:r>
            <w:r w:rsidR="002C6773"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  <w:t>16</w:t>
            </w:r>
          </w:p>
          <w:p w14:paraId="6B8C98F7" w14:textId="77777777" w:rsidR="00FC5506" w:rsidRPr="00B7368C" w:rsidRDefault="00094310" w:rsidP="00DC238D">
            <w:pPr>
              <w:spacing w:after="120" w:line="0" w:lineRule="atLeast"/>
              <w:ind w:left="57"/>
              <w:rPr>
                <w:rFonts w:ascii="Arial" w:eastAsia="Times New Roman" w:hAnsi="Arial"/>
                <w:sz w:val="22"/>
                <w:szCs w:val="22"/>
                <w:lang w:val="en-GB"/>
              </w:rPr>
            </w:pPr>
            <w:r w:rsidRPr="00B7368C"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  <w:t xml:space="preserve">To check the validity of this certificate, please visit </w:t>
            </w:r>
            <w:hyperlink r:id="rId9" w:history="1">
              <w:r w:rsidR="00FC5506" w:rsidRPr="00B7368C">
                <w:rPr>
                  <w:rStyle w:val="Hyperlink"/>
                  <w:rFonts w:ascii="Arial" w:eastAsia="Times New Roman" w:hAnsi="Arial"/>
                  <w:b/>
                  <w:sz w:val="22"/>
                  <w:szCs w:val="22"/>
                  <w:lang w:val="en-GB"/>
                </w:rPr>
                <w:t>www.szutest.cz</w:t>
              </w:r>
            </w:hyperlink>
            <w:r w:rsidR="00FC5506" w:rsidRPr="00B7368C"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0E12D574" w14:textId="77777777" w:rsidR="00ED4074" w:rsidRPr="00B7368C" w:rsidRDefault="00ED4074" w:rsidP="00DC238D">
      <w:pPr>
        <w:spacing w:before="240" w:after="120" w:line="0" w:lineRule="atLeast"/>
        <w:rPr>
          <w:rFonts w:ascii="Arial" w:hAnsi="Arial"/>
          <w:lang w:val="en-GB"/>
        </w:rPr>
      </w:pPr>
    </w:p>
    <w:sectPr w:rsidR="00ED4074" w:rsidRPr="00B7368C" w:rsidSect="00516F5D">
      <w:headerReference w:type="default" r:id="rId10"/>
      <w:pgSz w:w="11906" w:h="16838"/>
      <w:pgMar w:top="1417" w:right="1417" w:bottom="1417" w:left="1417" w:header="7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A301" w14:textId="77777777" w:rsidR="00482B23" w:rsidRDefault="00482B23" w:rsidP="00516F5D">
      <w:r>
        <w:separator/>
      </w:r>
    </w:p>
  </w:endnote>
  <w:endnote w:type="continuationSeparator" w:id="0">
    <w:p w14:paraId="562F3632" w14:textId="77777777" w:rsidR="00482B23" w:rsidRDefault="00482B23" w:rsidP="0051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2FAE" w14:textId="77777777" w:rsidR="00482B23" w:rsidRDefault="00482B23" w:rsidP="00516F5D">
      <w:r>
        <w:separator/>
      </w:r>
    </w:p>
  </w:footnote>
  <w:footnote w:type="continuationSeparator" w:id="0">
    <w:p w14:paraId="06C71959" w14:textId="77777777" w:rsidR="00482B23" w:rsidRDefault="00482B23" w:rsidP="00516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78"/>
      <w:gridCol w:w="5088"/>
      <w:gridCol w:w="992"/>
      <w:gridCol w:w="1271"/>
      <w:gridCol w:w="233"/>
    </w:tblGrid>
    <w:tr w:rsidR="009156E2" w:rsidRPr="00B7368C" w14:paraId="61EB3F27" w14:textId="77777777" w:rsidTr="00143048">
      <w:trPr>
        <w:trHeight w:val="794"/>
      </w:trPr>
      <w:tc>
        <w:tcPr>
          <w:tcW w:w="1483" w:type="dxa"/>
        </w:tcPr>
        <w:p w14:paraId="76910A05" w14:textId="77777777" w:rsidR="009156E2" w:rsidRPr="00B7368C" w:rsidRDefault="009156E2" w:rsidP="009156E2">
          <w:pPr>
            <w:pStyle w:val="Header"/>
            <w:rPr>
              <w:rFonts w:ascii="Arial" w:hAnsi="Arial"/>
              <w:lang w:val="en-GB"/>
            </w:rPr>
          </w:pPr>
        </w:p>
      </w:tc>
      <w:tc>
        <w:tcPr>
          <w:tcW w:w="5102" w:type="dxa"/>
          <w:vAlign w:val="center"/>
        </w:tcPr>
        <w:p w14:paraId="353A6923" w14:textId="77777777" w:rsidR="009156E2" w:rsidRPr="00B7368C" w:rsidRDefault="009156E2" w:rsidP="009156E2">
          <w:pPr>
            <w:pStyle w:val="Header"/>
            <w:jc w:val="center"/>
            <w:rPr>
              <w:rFonts w:ascii="Arial" w:hAnsi="Arial"/>
              <w:b/>
              <w:lang w:val="en-GB"/>
            </w:rPr>
          </w:pPr>
          <w:r w:rsidRPr="00B7368C">
            <w:rPr>
              <w:rFonts w:ascii="Arial" w:hAnsi="Arial"/>
              <w:b/>
              <w:sz w:val="24"/>
              <w:lang w:val="en-GB"/>
            </w:rPr>
            <w:t>Heat Pump KEYMARK</w:t>
          </w:r>
        </w:p>
      </w:tc>
      <w:tc>
        <w:tcPr>
          <w:tcW w:w="2497" w:type="dxa"/>
          <w:gridSpan w:val="3"/>
          <w:tcBorders>
            <w:bottom w:val="single" w:sz="4" w:space="0" w:color="auto"/>
          </w:tcBorders>
          <w:vAlign w:val="center"/>
        </w:tcPr>
        <w:p w14:paraId="1CE03F5B" w14:textId="77777777" w:rsidR="009156E2" w:rsidRPr="00B7368C" w:rsidRDefault="00094310" w:rsidP="009156E2">
          <w:pPr>
            <w:pStyle w:val="Header"/>
            <w:jc w:val="center"/>
            <w:rPr>
              <w:rFonts w:ascii="Arial" w:hAnsi="Arial"/>
              <w:lang w:val="en-GB"/>
            </w:rPr>
          </w:pPr>
          <w:r w:rsidRPr="00B7368C">
            <w:rPr>
              <w:rFonts w:ascii="Arial" w:hAnsi="Arial"/>
              <w:noProof/>
            </w:rPr>
            <w:drawing>
              <wp:inline distT="0" distB="0" distL="0" distR="0" wp14:anchorId="2FC85131" wp14:editId="32DF9726">
                <wp:extent cx="1387726" cy="360000"/>
                <wp:effectExtent l="0" t="0" r="3175" b="254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ZU_logotyp_2014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7726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156E2" w:rsidRPr="00B7368C" w14:paraId="79CC4248" w14:textId="77777777" w:rsidTr="00143048">
      <w:trPr>
        <w:trHeight w:val="283"/>
      </w:trPr>
      <w:tc>
        <w:tcPr>
          <w:tcW w:w="6585" w:type="dxa"/>
          <w:gridSpan w:val="2"/>
          <w:vMerge w:val="restart"/>
          <w:vAlign w:val="center"/>
        </w:tcPr>
        <w:p w14:paraId="18E2A4BF" w14:textId="0F0A56FA" w:rsidR="009156E2" w:rsidRPr="00B7368C" w:rsidRDefault="009156E2" w:rsidP="009156E2">
          <w:pPr>
            <w:pStyle w:val="Header"/>
            <w:rPr>
              <w:rFonts w:ascii="Arial" w:hAnsi="Arial"/>
              <w:b/>
              <w:lang w:val="en-GB"/>
            </w:rPr>
          </w:pPr>
          <w:r w:rsidRPr="00B7368C">
            <w:rPr>
              <w:rFonts w:ascii="Arial" w:hAnsi="Arial"/>
              <w:noProof/>
            </w:rPr>
            <w:drawing>
              <wp:anchor distT="0" distB="0" distL="114300" distR="114300" simplePos="0" relativeHeight="251658752" behindDoc="1" locked="0" layoutInCell="0" allowOverlap="1" wp14:anchorId="46B6582F" wp14:editId="5C61D292">
                <wp:simplePos x="0" y="0"/>
                <wp:positionH relativeFrom="column">
                  <wp:posOffset>360680</wp:posOffset>
                </wp:positionH>
                <wp:positionV relativeFrom="paragraph">
                  <wp:posOffset>-487680</wp:posOffset>
                </wp:positionV>
                <wp:extent cx="210185" cy="48450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185" cy="484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368C">
            <w:rPr>
              <w:rFonts w:ascii="Arial" w:hAnsi="Arial"/>
              <w:b/>
              <w:lang w:val="en-GB"/>
            </w:rPr>
            <w:t xml:space="preserve"> </w:t>
          </w:r>
          <w:r w:rsidRPr="00B7368C">
            <w:rPr>
              <w:rFonts w:ascii="Arial" w:hAnsi="Arial"/>
              <w:lang w:val="en-GB"/>
            </w:rPr>
            <w:t>Annex D</w:t>
          </w:r>
          <w:r w:rsidR="00FF0B16" w:rsidRPr="00B7368C">
            <w:rPr>
              <w:rFonts w:ascii="Arial" w:hAnsi="Arial"/>
              <w:lang w:val="en-GB"/>
            </w:rPr>
            <w:t>2</w:t>
          </w:r>
          <w:r w:rsidR="00094310" w:rsidRPr="00B7368C">
            <w:rPr>
              <w:rFonts w:ascii="Arial" w:hAnsi="Arial"/>
              <w:lang w:val="en-GB"/>
            </w:rPr>
            <w:t>,</w:t>
          </w:r>
          <w:r w:rsidR="00094310" w:rsidRPr="00B7368C">
            <w:rPr>
              <w:rFonts w:ascii="Arial" w:hAnsi="Arial"/>
              <w:b/>
              <w:lang w:val="en-GB"/>
            </w:rPr>
            <w:t xml:space="preserve"> 037-0</w:t>
          </w:r>
          <w:r w:rsidR="002C6773">
            <w:rPr>
              <w:rFonts w:ascii="Arial" w:hAnsi="Arial"/>
              <w:b/>
              <w:lang w:val="en-GB"/>
            </w:rPr>
            <w:t>07</w:t>
          </w:r>
          <w:r w:rsidR="00824B52">
            <w:rPr>
              <w:rFonts w:ascii="Arial" w:hAnsi="Arial"/>
              <w:b/>
              <w:lang w:val="en-GB"/>
            </w:rPr>
            <w:t>6</w:t>
          </w:r>
          <w:r w:rsidR="00094310" w:rsidRPr="00B7368C">
            <w:rPr>
              <w:rFonts w:ascii="Arial" w:hAnsi="Arial"/>
              <w:b/>
              <w:lang w:val="en-GB"/>
            </w:rPr>
            <w:t>-</w:t>
          </w:r>
          <w:r w:rsidR="003B283F">
            <w:rPr>
              <w:rFonts w:ascii="Arial" w:hAnsi="Arial"/>
              <w:b/>
              <w:lang w:val="en-GB"/>
            </w:rPr>
            <w:t>2</w:t>
          </w:r>
          <w:r w:rsidR="00704960">
            <w:rPr>
              <w:rFonts w:ascii="Arial" w:hAnsi="Arial"/>
              <w:b/>
              <w:lang w:val="en-GB"/>
            </w:rPr>
            <w:t>2</w:t>
          </w:r>
          <w:r w:rsidR="00F41503">
            <w:rPr>
              <w:rFonts w:ascii="Arial" w:hAnsi="Arial"/>
              <w:b/>
              <w:lang w:val="en-GB"/>
            </w:rPr>
            <w:t>-rev. 1</w:t>
          </w:r>
        </w:p>
        <w:p w14:paraId="49D6E43D" w14:textId="77777777" w:rsidR="009156E2" w:rsidRPr="00B7368C" w:rsidRDefault="009156E2" w:rsidP="00FF0B16">
          <w:pPr>
            <w:pStyle w:val="Header"/>
            <w:rPr>
              <w:rFonts w:ascii="Arial" w:hAnsi="Arial"/>
              <w:lang w:val="en-GB"/>
            </w:rPr>
          </w:pPr>
          <w:r w:rsidRPr="00B7368C">
            <w:rPr>
              <w:rFonts w:ascii="Arial" w:hAnsi="Arial"/>
              <w:lang w:val="en-GB"/>
            </w:rPr>
            <w:t xml:space="preserve"> </w:t>
          </w:r>
          <w:r w:rsidR="00FF0B16" w:rsidRPr="00B7368C">
            <w:rPr>
              <w:rFonts w:ascii="Arial" w:hAnsi="Arial"/>
              <w:lang w:val="en-GB"/>
            </w:rPr>
            <w:t>Certificate</w:t>
          </w:r>
          <w:r w:rsidRPr="00B7368C">
            <w:rPr>
              <w:rFonts w:ascii="Arial" w:hAnsi="Arial"/>
              <w:lang w:val="en-GB"/>
            </w:rPr>
            <w:t xml:space="preserve"> template</w:t>
          </w:r>
        </w:p>
      </w:tc>
      <w:tc>
        <w:tcPr>
          <w:tcW w:w="992" w:type="dxa"/>
          <w:tcBorders>
            <w:bottom w:val="nil"/>
            <w:right w:val="nil"/>
          </w:tcBorders>
          <w:vAlign w:val="center"/>
        </w:tcPr>
        <w:p w14:paraId="53FEE27C" w14:textId="77777777" w:rsidR="009156E2" w:rsidRPr="00B7368C" w:rsidRDefault="009156E2" w:rsidP="009156E2">
          <w:pPr>
            <w:pStyle w:val="Header"/>
            <w:rPr>
              <w:rFonts w:ascii="Arial" w:hAnsi="Arial"/>
              <w:lang w:val="en-GB"/>
            </w:rPr>
          </w:pPr>
          <w:r w:rsidRPr="00B7368C">
            <w:rPr>
              <w:rFonts w:ascii="Arial" w:hAnsi="Arial"/>
              <w:lang w:val="en-GB"/>
            </w:rPr>
            <w:t xml:space="preserve"> Rev.-No.:</w:t>
          </w:r>
        </w:p>
      </w:tc>
      <w:tc>
        <w:tcPr>
          <w:tcW w:w="1272" w:type="dxa"/>
          <w:tcBorders>
            <w:left w:val="nil"/>
            <w:bottom w:val="nil"/>
            <w:right w:val="nil"/>
          </w:tcBorders>
          <w:vAlign w:val="center"/>
        </w:tcPr>
        <w:p w14:paraId="74437F38" w14:textId="77777777" w:rsidR="009156E2" w:rsidRPr="00B7368C" w:rsidRDefault="009156E2" w:rsidP="009156E2">
          <w:pPr>
            <w:pStyle w:val="Header"/>
            <w:jc w:val="right"/>
            <w:rPr>
              <w:rFonts w:ascii="Arial" w:hAnsi="Arial"/>
              <w:lang w:val="en-GB"/>
            </w:rPr>
          </w:pPr>
          <w:r w:rsidRPr="00B7368C">
            <w:rPr>
              <w:rFonts w:ascii="Arial" w:hAnsi="Arial"/>
              <w:lang w:val="en-GB"/>
            </w:rPr>
            <w:t xml:space="preserve">1            </w:t>
          </w:r>
        </w:p>
      </w:tc>
      <w:tc>
        <w:tcPr>
          <w:tcW w:w="233" w:type="dxa"/>
          <w:tcBorders>
            <w:left w:val="nil"/>
            <w:bottom w:val="nil"/>
          </w:tcBorders>
          <w:vAlign w:val="center"/>
        </w:tcPr>
        <w:p w14:paraId="5C746ED1" w14:textId="77777777" w:rsidR="009156E2" w:rsidRPr="00B7368C" w:rsidRDefault="009156E2" w:rsidP="009156E2">
          <w:pPr>
            <w:pStyle w:val="Header"/>
            <w:jc w:val="right"/>
            <w:rPr>
              <w:rFonts w:ascii="Arial" w:hAnsi="Arial"/>
              <w:lang w:val="en-GB"/>
            </w:rPr>
          </w:pPr>
        </w:p>
      </w:tc>
    </w:tr>
    <w:tr w:rsidR="009156E2" w:rsidRPr="00B7368C" w14:paraId="7CB894DA" w14:textId="77777777" w:rsidTr="00143048">
      <w:trPr>
        <w:trHeight w:val="283"/>
      </w:trPr>
      <w:tc>
        <w:tcPr>
          <w:tcW w:w="6585" w:type="dxa"/>
          <w:gridSpan w:val="2"/>
          <w:vMerge/>
        </w:tcPr>
        <w:p w14:paraId="2C17B5C0" w14:textId="77777777" w:rsidR="009156E2" w:rsidRPr="00B7368C" w:rsidRDefault="009156E2" w:rsidP="009156E2">
          <w:pPr>
            <w:pStyle w:val="Header"/>
            <w:rPr>
              <w:rFonts w:ascii="Arial" w:hAnsi="Arial"/>
              <w:lang w:val="en-GB"/>
            </w:rPr>
          </w:pPr>
        </w:p>
      </w:tc>
      <w:tc>
        <w:tcPr>
          <w:tcW w:w="992" w:type="dxa"/>
          <w:tcBorders>
            <w:top w:val="nil"/>
            <w:bottom w:val="nil"/>
            <w:right w:val="nil"/>
          </w:tcBorders>
          <w:vAlign w:val="center"/>
        </w:tcPr>
        <w:p w14:paraId="24A44850" w14:textId="77777777" w:rsidR="009156E2" w:rsidRPr="00B7368C" w:rsidRDefault="009156E2" w:rsidP="009156E2">
          <w:pPr>
            <w:pStyle w:val="Header"/>
            <w:rPr>
              <w:rFonts w:ascii="Arial" w:hAnsi="Arial"/>
              <w:lang w:val="en-GB"/>
            </w:rPr>
          </w:pPr>
          <w:r w:rsidRPr="00B7368C">
            <w:rPr>
              <w:rFonts w:ascii="Arial" w:hAnsi="Arial"/>
              <w:lang w:val="en-GB"/>
            </w:rPr>
            <w:t xml:space="preserve"> Date:</w:t>
          </w:r>
        </w:p>
      </w:tc>
      <w:tc>
        <w:tcPr>
          <w:tcW w:w="127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D76FC6E" w14:textId="07ABF760" w:rsidR="009156E2" w:rsidRPr="00B7368C" w:rsidRDefault="00781C48" w:rsidP="003B283F">
          <w:pPr>
            <w:pStyle w:val="Header"/>
            <w:jc w:val="right"/>
            <w:rPr>
              <w:rFonts w:ascii="Arial" w:hAnsi="Arial"/>
              <w:lang w:val="en-GB"/>
            </w:rPr>
          </w:pPr>
          <w:r w:rsidRPr="00B7368C">
            <w:rPr>
              <w:rFonts w:ascii="Arial" w:hAnsi="Arial"/>
              <w:lang w:val="en-GB"/>
            </w:rPr>
            <w:t>20</w:t>
          </w:r>
          <w:r w:rsidR="00B7368C" w:rsidRPr="00B7368C">
            <w:rPr>
              <w:rFonts w:ascii="Arial" w:hAnsi="Arial"/>
              <w:lang w:val="en-GB"/>
            </w:rPr>
            <w:t>2</w:t>
          </w:r>
          <w:r w:rsidR="00F41503">
            <w:rPr>
              <w:rFonts w:ascii="Arial" w:hAnsi="Arial"/>
              <w:lang w:val="en-GB"/>
            </w:rPr>
            <w:t>3</w:t>
          </w:r>
          <w:r w:rsidRPr="00B7368C">
            <w:rPr>
              <w:rFonts w:ascii="Arial" w:hAnsi="Arial"/>
              <w:lang w:val="en-GB"/>
            </w:rPr>
            <w:t>-</w:t>
          </w:r>
          <w:r w:rsidR="00F41503">
            <w:rPr>
              <w:rFonts w:ascii="Arial" w:hAnsi="Arial"/>
              <w:lang w:val="en-GB"/>
            </w:rPr>
            <w:t>11</w:t>
          </w:r>
          <w:r w:rsidR="00094310" w:rsidRPr="00B7368C">
            <w:rPr>
              <w:rFonts w:ascii="Arial" w:hAnsi="Arial"/>
              <w:lang w:val="en-GB"/>
            </w:rPr>
            <w:t>-</w:t>
          </w:r>
          <w:r w:rsidR="00F41503">
            <w:rPr>
              <w:rFonts w:ascii="Arial" w:hAnsi="Arial"/>
              <w:lang w:val="en-GB"/>
            </w:rPr>
            <w:t>21</w:t>
          </w:r>
        </w:p>
      </w:tc>
      <w:tc>
        <w:tcPr>
          <w:tcW w:w="233" w:type="dxa"/>
          <w:tcBorders>
            <w:top w:val="nil"/>
            <w:left w:val="nil"/>
            <w:bottom w:val="nil"/>
          </w:tcBorders>
          <w:vAlign w:val="center"/>
        </w:tcPr>
        <w:p w14:paraId="68BED9DB" w14:textId="7387DD85" w:rsidR="009156E2" w:rsidRPr="00B7368C" w:rsidRDefault="009156E2" w:rsidP="005F45BE">
          <w:pPr>
            <w:pStyle w:val="Header"/>
            <w:rPr>
              <w:rFonts w:ascii="Arial" w:hAnsi="Arial"/>
              <w:lang w:val="en-GB"/>
            </w:rPr>
          </w:pPr>
        </w:p>
      </w:tc>
    </w:tr>
    <w:tr w:rsidR="009156E2" w:rsidRPr="00B7368C" w14:paraId="36236519" w14:textId="77777777" w:rsidTr="00143048">
      <w:trPr>
        <w:trHeight w:val="283"/>
      </w:trPr>
      <w:tc>
        <w:tcPr>
          <w:tcW w:w="6585" w:type="dxa"/>
          <w:gridSpan w:val="2"/>
          <w:vMerge/>
        </w:tcPr>
        <w:p w14:paraId="5033576B" w14:textId="77777777" w:rsidR="009156E2" w:rsidRPr="00B7368C" w:rsidRDefault="009156E2" w:rsidP="009156E2">
          <w:pPr>
            <w:pStyle w:val="Header"/>
            <w:rPr>
              <w:rFonts w:ascii="Arial" w:hAnsi="Arial"/>
              <w:lang w:val="en-GB"/>
            </w:rPr>
          </w:pPr>
        </w:p>
      </w:tc>
      <w:tc>
        <w:tcPr>
          <w:tcW w:w="992" w:type="dxa"/>
          <w:tcBorders>
            <w:top w:val="nil"/>
            <w:right w:val="nil"/>
          </w:tcBorders>
          <w:vAlign w:val="center"/>
        </w:tcPr>
        <w:p w14:paraId="5CAD972F" w14:textId="77777777" w:rsidR="009156E2" w:rsidRPr="00B7368C" w:rsidRDefault="009156E2" w:rsidP="009156E2">
          <w:pPr>
            <w:pStyle w:val="Header"/>
            <w:rPr>
              <w:rFonts w:ascii="Arial" w:hAnsi="Arial"/>
              <w:lang w:val="en-GB"/>
            </w:rPr>
          </w:pPr>
          <w:r w:rsidRPr="00B7368C">
            <w:rPr>
              <w:rFonts w:ascii="Arial" w:hAnsi="Arial"/>
              <w:lang w:val="en-GB"/>
            </w:rPr>
            <w:t xml:space="preserve"> Page:</w:t>
          </w:r>
        </w:p>
      </w:tc>
      <w:tc>
        <w:tcPr>
          <w:tcW w:w="1272" w:type="dxa"/>
          <w:tcBorders>
            <w:top w:val="nil"/>
            <w:left w:val="nil"/>
            <w:right w:val="nil"/>
          </w:tcBorders>
          <w:vAlign w:val="center"/>
        </w:tcPr>
        <w:p w14:paraId="0A8DD4D2" w14:textId="77777777" w:rsidR="009156E2" w:rsidRPr="00B7368C" w:rsidRDefault="009156E2" w:rsidP="00DE0104">
          <w:pPr>
            <w:pStyle w:val="Header"/>
            <w:jc w:val="right"/>
            <w:rPr>
              <w:rFonts w:ascii="Arial" w:hAnsi="Arial"/>
              <w:lang w:val="en-GB"/>
            </w:rPr>
          </w:pPr>
          <w:r w:rsidRPr="00B7368C">
            <w:rPr>
              <w:rFonts w:ascii="Arial" w:hAnsi="Arial"/>
              <w:lang w:val="en-GB"/>
            </w:rPr>
            <w:fldChar w:fldCharType="begin"/>
          </w:r>
          <w:r w:rsidRPr="00B7368C">
            <w:rPr>
              <w:rFonts w:ascii="Arial" w:hAnsi="Arial"/>
              <w:lang w:val="en-GB"/>
            </w:rPr>
            <w:instrText xml:space="preserve"> PAGE   \* MERGEFORMAT </w:instrText>
          </w:r>
          <w:r w:rsidRPr="00B7368C">
            <w:rPr>
              <w:rFonts w:ascii="Arial" w:hAnsi="Arial"/>
              <w:lang w:val="en-GB"/>
            </w:rPr>
            <w:fldChar w:fldCharType="separate"/>
          </w:r>
          <w:r w:rsidR="00ED05AF">
            <w:rPr>
              <w:rFonts w:ascii="Arial" w:hAnsi="Arial"/>
              <w:noProof/>
              <w:lang w:val="en-GB"/>
            </w:rPr>
            <w:t>1</w:t>
          </w:r>
          <w:r w:rsidRPr="00B7368C">
            <w:rPr>
              <w:rFonts w:ascii="Arial" w:hAnsi="Arial"/>
              <w:lang w:val="en-GB"/>
            </w:rPr>
            <w:fldChar w:fldCharType="end"/>
          </w:r>
          <w:r w:rsidRPr="00B7368C">
            <w:rPr>
              <w:rFonts w:ascii="Arial" w:hAnsi="Arial"/>
              <w:lang w:val="en-GB"/>
            </w:rPr>
            <w:t xml:space="preserve"> of </w:t>
          </w:r>
          <w:r w:rsidRPr="00B7368C">
            <w:rPr>
              <w:rFonts w:ascii="Arial" w:hAnsi="Arial"/>
              <w:lang w:val="en-GB"/>
            </w:rPr>
            <w:fldChar w:fldCharType="begin"/>
          </w:r>
          <w:r w:rsidRPr="00B7368C">
            <w:rPr>
              <w:rFonts w:ascii="Arial" w:hAnsi="Arial"/>
              <w:lang w:val="en-GB"/>
            </w:rPr>
            <w:instrText xml:space="preserve"> NUMPAGES   \* MERGEFORMAT </w:instrText>
          </w:r>
          <w:r w:rsidRPr="00B7368C">
            <w:rPr>
              <w:rFonts w:ascii="Arial" w:hAnsi="Arial"/>
              <w:lang w:val="en-GB"/>
            </w:rPr>
            <w:fldChar w:fldCharType="separate"/>
          </w:r>
          <w:r w:rsidR="00ED05AF">
            <w:rPr>
              <w:rFonts w:ascii="Arial" w:hAnsi="Arial"/>
              <w:noProof/>
              <w:lang w:val="en-GB"/>
            </w:rPr>
            <w:t>1</w:t>
          </w:r>
          <w:r w:rsidRPr="00B7368C">
            <w:rPr>
              <w:rFonts w:ascii="Arial" w:hAnsi="Arial"/>
              <w:lang w:val="en-GB"/>
            </w:rPr>
            <w:fldChar w:fldCharType="end"/>
          </w:r>
        </w:p>
      </w:tc>
      <w:tc>
        <w:tcPr>
          <w:tcW w:w="233" w:type="dxa"/>
          <w:tcBorders>
            <w:top w:val="nil"/>
            <w:left w:val="nil"/>
          </w:tcBorders>
          <w:vAlign w:val="center"/>
        </w:tcPr>
        <w:p w14:paraId="7E2A4198" w14:textId="77777777" w:rsidR="009156E2" w:rsidRPr="00B7368C" w:rsidRDefault="009156E2" w:rsidP="009156E2">
          <w:pPr>
            <w:pStyle w:val="Header"/>
            <w:jc w:val="right"/>
            <w:rPr>
              <w:rFonts w:ascii="Arial" w:hAnsi="Arial"/>
              <w:lang w:val="en-GB"/>
            </w:rPr>
          </w:pPr>
        </w:p>
      </w:tc>
    </w:tr>
  </w:tbl>
  <w:p w14:paraId="06EA33BF" w14:textId="77777777" w:rsidR="009156E2" w:rsidRPr="00B7368C" w:rsidRDefault="009156E2" w:rsidP="00DE6225">
    <w:pPr>
      <w:pStyle w:val="Header"/>
      <w:rPr>
        <w:sz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5963"/>
    <w:multiLevelType w:val="hybridMultilevel"/>
    <w:tmpl w:val="52F85322"/>
    <w:lvl w:ilvl="0" w:tplc="0405000F">
      <w:start w:val="1"/>
      <w:numFmt w:val="decimal"/>
      <w:lvlText w:val="%1."/>
      <w:lvlJc w:val="left"/>
      <w:pPr>
        <w:ind w:left="1180" w:hanging="360"/>
      </w:pPr>
    </w:lvl>
    <w:lvl w:ilvl="1" w:tplc="04050019" w:tentative="1">
      <w:start w:val="1"/>
      <w:numFmt w:val="lowerLetter"/>
      <w:lvlText w:val="%2."/>
      <w:lvlJc w:val="left"/>
      <w:pPr>
        <w:ind w:left="1900" w:hanging="360"/>
      </w:pPr>
    </w:lvl>
    <w:lvl w:ilvl="2" w:tplc="0405001B" w:tentative="1">
      <w:start w:val="1"/>
      <w:numFmt w:val="lowerRoman"/>
      <w:lvlText w:val="%3."/>
      <w:lvlJc w:val="right"/>
      <w:pPr>
        <w:ind w:left="2620" w:hanging="180"/>
      </w:pPr>
    </w:lvl>
    <w:lvl w:ilvl="3" w:tplc="0405000F" w:tentative="1">
      <w:start w:val="1"/>
      <w:numFmt w:val="decimal"/>
      <w:lvlText w:val="%4."/>
      <w:lvlJc w:val="left"/>
      <w:pPr>
        <w:ind w:left="3340" w:hanging="360"/>
      </w:pPr>
    </w:lvl>
    <w:lvl w:ilvl="4" w:tplc="04050019" w:tentative="1">
      <w:start w:val="1"/>
      <w:numFmt w:val="lowerLetter"/>
      <w:lvlText w:val="%5."/>
      <w:lvlJc w:val="left"/>
      <w:pPr>
        <w:ind w:left="4060" w:hanging="360"/>
      </w:pPr>
    </w:lvl>
    <w:lvl w:ilvl="5" w:tplc="0405001B" w:tentative="1">
      <w:start w:val="1"/>
      <w:numFmt w:val="lowerRoman"/>
      <w:lvlText w:val="%6."/>
      <w:lvlJc w:val="right"/>
      <w:pPr>
        <w:ind w:left="4780" w:hanging="180"/>
      </w:pPr>
    </w:lvl>
    <w:lvl w:ilvl="6" w:tplc="0405000F" w:tentative="1">
      <w:start w:val="1"/>
      <w:numFmt w:val="decimal"/>
      <w:lvlText w:val="%7."/>
      <w:lvlJc w:val="left"/>
      <w:pPr>
        <w:ind w:left="5500" w:hanging="360"/>
      </w:pPr>
    </w:lvl>
    <w:lvl w:ilvl="7" w:tplc="04050019" w:tentative="1">
      <w:start w:val="1"/>
      <w:numFmt w:val="lowerLetter"/>
      <w:lvlText w:val="%8."/>
      <w:lvlJc w:val="left"/>
      <w:pPr>
        <w:ind w:left="6220" w:hanging="360"/>
      </w:pPr>
    </w:lvl>
    <w:lvl w:ilvl="8" w:tplc="040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3BA31D41"/>
    <w:multiLevelType w:val="hybridMultilevel"/>
    <w:tmpl w:val="2EB422A0"/>
    <w:lvl w:ilvl="0" w:tplc="0405000F">
      <w:start w:val="1"/>
      <w:numFmt w:val="decimal"/>
      <w:lvlText w:val="%1."/>
      <w:lvlJc w:val="left"/>
      <w:pPr>
        <w:ind w:left="1180" w:hanging="360"/>
      </w:pPr>
    </w:lvl>
    <w:lvl w:ilvl="1" w:tplc="04050019" w:tentative="1">
      <w:start w:val="1"/>
      <w:numFmt w:val="lowerLetter"/>
      <w:lvlText w:val="%2."/>
      <w:lvlJc w:val="left"/>
      <w:pPr>
        <w:ind w:left="1900" w:hanging="360"/>
      </w:pPr>
    </w:lvl>
    <w:lvl w:ilvl="2" w:tplc="0405001B" w:tentative="1">
      <w:start w:val="1"/>
      <w:numFmt w:val="lowerRoman"/>
      <w:lvlText w:val="%3."/>
      <w:lvlJc w:val="right"/>
      <w:pPr>
        <w:ind w:left="2620" w:hanging="180"/>
      </w:pPr>
    </w:lvl>
    <w:lvl w:ilvl="3" w:tplc="0405000F" w:tentative="1">
      <w:start w:val="1"/>
      <w:numFmt w:val="decimal"/>
      <w:lvlText w:val="%4."/>
      <w:lvlJc w:val="left"/>
      <w:pPr>
        <w:ind w:left="3340" w:hanging="360"/>
      </w:pPr>
    </w:lvl>
    <w:lvl w:ilvl="4" w:tplc="04050019" w:tentative="1">
      <w:start w:val="1"/>
      <w:numFmt w:val="lowerLetter"/>
      <w:lvlText w:val="%5."/>
      <w:lvlJc w:val="left"/>
      <w:pPr>
        <w:ind w:left="4060" w:hanging="360"/>
      </w:pPr>
    </w:lvl>
    <w:lvl w:ilvl="5" w:tplc="0405001B" w:tentative="1">
      <w:start w:val="1"/>
      <w:numFmt w:val="lowerRoman"/>
      <w:lvlText w:val="%6."/>
      <w:lvlJc w:val="right"/>
      <w:pPr>
        <w:ind w:left="4780" w:hanging="180"/>
      </w:pPr>
    </w:lvl>
    <w:lvl w:ilvl="6" w:tplc="0405000F" w:tentative="1">
      <w:start w:val="1"/>
      <w:numFmt w:val="decimal"/>
      <w:lvlText w:val="%7."/>
      <w:lvlJc w:val="left"/>
      <w:pPr>
        <w:ind w:left="5500" w:hanging="360"/>
      </w:pPr>
    </w:lvl>
    <w:lvl w:ilvl="7" w:tplc="04050019" w:tentative="1">
      <w:start w:val="1"/>
      <w:numFmt w:val="lowerLetter"/>
      <w:lvlText w:val="%8."/>
      <w:lvlJc w:val="left"/>
      <w:pPr>
        <w:ind w:left="6220" w:hanging="360"/>
      </w:pPr>
    </w:lvl>
    <w:lvl w:ilvl="8" w:tplc="040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3CD329BC"/>
    <w:multiLevelType w:val="hybridMultilevel"/>
    <w:tmpl w:val="69C8BFF6"/>
    <w:lvl w:ilvl="0" w:tplc="575CCF8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0" w:hanging="360"/>
      </w:pPr>
    </w:lvl>
    <w:lvl w:ilvl="2" w:tplc="0405001B" w:tentative="1">
      <w:start w:val="1"/>
      <w:numFmt w:val="lowerRoman"/>
      <w:lvlText w:val="%3."/>
      <w:lvlJc w:val="right"/>
      <w:pPr>
        <w:ind w:left="2260" w:hanging="180"/>
      </w:pPr>
    </w:lvl>
    <w:lvl w:ilvl="3" w:tplc="0405000F" w:tentative="1">
      <w:start w:val="1"/>
      <w:numFmt w:val="decimal"/>
      <w:lvlText w:val="%4."/>
      <w:lvlJc w:val="left"/>
      <w:pPr>
        <w:ind w:left="2980" w:hanging="360"/>
      </w:pPr>
    </w:lvl>
    <w:lvl w:ilvl="4" w:tplc="04050019" w:tentative="1">
      <w:start w:val="1"/>
      <w:numFmt w:val="lowerLetter"/>
      <w:lvlText w:val="%5."/>
      <w:lvlJc w:val="left"/>
      <w:pPr>
        <w:ind w:left="3700" w:hanging="360"/>
      </w:pPr>
    </w:lvl>
    <w:lvl w:ilvl="5" w:tplc="0405001B" w:tentative="1">
      <w:start w:val="1"/>
      <w:numFmt w:val="lowerRoman"/>
      <w:lvlText w:val="%6."/>
      <w:lvlJc w:val="right"/>
      <w:pPr>
        <w:ind w:left="4420" w:hanging="180"/>
      </w:pPr>
    </w:lvl>
    <w:lvl w:ilvl="6" w:tplc="0405000F" w:tentative="1">
      <w:start w:val="1"/>
      <w:numFmt w:val="decimal"/>
      <w:lvlText w:val="%7."/>
      <w:lvlJc w:val="left"/>
      <w:pPr>
        <w:ind w:left="5140" w:hanging="360"/>
      </w:pPr>
    </w:lvl>
    <w:lvl w:ilvl="7" w:tplc="04050019" w:tentative="1">
      <w:start w:val="1"/>
      <w:numFmt w:val="lowerLetter"/>
      <w:lvlText w:val="%8."/>
      <w:lvlJc w:val="left"/>
      <w:pPr>
        <w:ind w:left="5860" w:hanging="360"/>
      </w:pPr>
    </w:lvl>
    <w:lvl w:ilvl="8" w:tplc="040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8C61E1E"/>
    <w:multiLevelType w:val="hybridMultilevel"/>
    <w:tmpl w:val="C46CFF6A"/>
    <w:lvl w:ilvl="0" w:tplc="0405000F">
      <w:start w:val="1"/>
      <w:numFmt w:val="decimal"/>
      <w:lvlText w:val="%1."/>
      <w:lvlJc w:val="left"/>
      <w:pPr>
        <w:ind w:left="1180" w:hanging="360"/>
      </w:pPr>
    </w:lvl>
    <w:lvl w:ilvl="1" w:tplc="04050019" w:tentative="1">
      <w:start w:val="1"/>
      <w:numFmt w:val="lowerLetter"/>
      <w:lvlText w:val="%2."/>
      <w:lvlJc w:val="left"/>
      <w:pPr>
        <w:ind w:left="1900" w:hanging="360"/>
      </w:pPr>
    </w:lvl>
    <w:lvl w:ilvl="2" w:tplc="0405001B" w:tentative="1">
      <w:start w:val="1"/>
      <w:numFmt w:val="lowerRoman"/>
      <w:lvlText w:val="%3."/>
      <w:lvlJc w:val="right"/>
      <w:pPr>
        <w:ind w:left="2620" w:hanging="180"/>
      </w:pPr>
    </w:lvl>
    <w:lvl w:ilvl="3" w:tplc="0405000F" w:tentative="1">
      <w:start w:val="1"/>
      <w:numFmt w:val="decimal"/>
      <w:lvlText w:val="%4."/>
      <w:lvlJc w:val="left"/>
      <w:pPr>
        <w:ind w:left="3340" w:hanging="360"/>
      </w:pPr>
    </w:lvl>
    <w:lvl w:ilvl="4" w:tplc="04050019" w:tentative="1">
      <w:start w:val="1"/>
      <w:numFmt w:val="lowerLetter"/>
      <w:lvlText w:val="%5."/>
      <w:lvlJc w:val="left"/>
      <w:pPr>
        <w:ind w:left="4060" w:hanging="360"/>
      </w:pPr>
    </w:lvl>
    <w:lvl w:ilvl="5" w:tplc="0405001B" w:tentative="1">
      <w:start w:val="1"/>
      <w:numFmt w:val="lowerRoman"/>
      <w:lvlText w:val="%6."/>
      <w:lvlJc w:val="right"/>
      <w:pPr>
        <w:ind w:left="4780" w:hanging="180"/>
      </w:pPr>
    </w:lvl>
    <w:lvl w:ilvl="6" w:tplc="0405000F" w:tentative="1">
      <w:start w:val="1"/>
      <w:numFmt w:val="decimal"/>
      <w:lvlText w:val="%7."/>
      <w:lvlJc w:val="left"/>
      <w:pPr>
        <w:ind w:left="5500" w:hanging="360"/>
      </w:pPr>
    </w:lvl>
    <w:lvl w:ilvl="7" w:tplc="04050019" w:tentative="1">
      <w:start w:val="1"/>
      <w:numFmt w:val="lowerLetter"/>
      <w:lvlText w:val="%8."/>
      <w:lvlJc w:val="left"/>
      <w:pPr>
        <w:ind w:left="6220" w:hanging="360"/>
      </w:pPr>
    </w:lvl>
    <w:lvl w:ilvl="8" w:tplc="0405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785848666">
    <w:abstractNumId w:val="3"/>
  </w:num>
  <w:num w:numId="2" w16cid:durableId="921913563">
    <w:abstractNumId w:val="2"/>
  </w:num>
  <w:num w:numId="3" w16cid:durableId="2068842439">
    <w:abstractNumId w:val="0"/>
  </w:num>
  <w:num w:numId="4" w16cid:durableId="1011225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5D"/>
    <w:rsid w:val="000722A9"/>
    <w:rsid w:val="00094310"/>
    <w:rsid w:val="000A2A2E"/>
    <w:rsid w:val="000F3C45"/>
    <w:rsid w:val="00101B03"/>
    <w:rsid w:val="0011423B"/>
    <w:rsid w:val="0013777E"/>
    <w:rsid w:val="00143048"/>
    <w:rsid w:val="00175252"/>
    <w:rsid w:val="001A1448"/>
    <w:rsid w:val="001A153C"/>
    <w:rsid w:val="001C78C5"/>
    <w:rsid w:val="001F6D6D"/>
    <w:rsid w:val="00210720"/>
    <w:rsid w:val="002312E6"/>
    <w:rsid w:val="00237550"/>
    <w:rsid w:val="0026467D"/>
    <w:rsid w:val="00271B6A"/>
    <w:rsid w:val="002871B8"/>
    <w:rsid w:val="002C6773"/>
    <w:rsid w:val="002E1D19"/>
    <w:rsid w:val="00375379"/>
    <w:rsid w:val="003B2640"/>
    <w:rsid w:val="003B283F"/>
    <w:rsid w:val="003F53B2"/>
    <w:rsid w:val="003F654D"/>
    <w:rsid w:val="004479C2"/>
    <w:rsid w:val="00482B23"/>
    <w:rsid w:val="004B643D"/>
    <w:rsid w:val="004D3285"/>
    <w:rsid w:val="00516F5D"/>
    <w:rsid w:val="005238B9"/>
    <w:rsid w:val="005453F0"/>
    <w:rsid w:val="00554C84"/>
    <w:rsid w:val="00556A81"/>
    <w:rsid w:val="005D604F"/>
    <w:rsid w:val="005D6DA8"/>
    <w:rsid w:val="005F45BE"/>
    <w:rsid w:val="005F7598"/>
    <w:rsid w:val="00614A94"/>
    <w:rsid w:val="00665D02"/>
    <w:rsid w:val="006758D1"/>
    <w:rsid w:val="006A40B5"/>
    <w:rsid w:val="006E4E6F"/>
    <w:rsid w:val="006F53D4"/>
    <w:rsid w:val="006F79A9"/>
    <w:rsid w:val="00704960"/>
    <w:rsid w:val="00713859"/>
    <w:rsid w:val="007241E6"/>
    <w:rsid w:val="007259EE"/>
    <w:rsid w:val="00735798"/>
    <w:rsid w:val="007436B5"/>
    <w:rsid w:val="00747A5E"/>
    <w:rsid w:val="00781C48"/>
    <w:rsid w:val="0079711A"/>
    <w:rsid w:val="007B0EE9"/>
    <w:rsid w:val="007E4473"/>
    <w:rsid w:val="007F6757"/>
    <w:rsid w:val="00824B52"/>
    <w:rsid w:val="0083593D"/>
    <w:rsid w:val="008A6EB8"/>
    <w:rsid w:val="008B38DE"/>
    <w:rsid w:val="008C50E1"/>
    <w:rsid w:val="008E33CB"/>
    <w:rsid w:val="009156E2"/>
    <w:rsid w:val="00937112"/>
    <w:rsid w:val="00970A58"/>
    <w:rsid w:val="009A07B9"/>
    <w:rsid w:val="009A4654"/>
    <w:rsid w:val="009A6C99"/>
    <w:rsid w:val="009B4F75"/>
    <w:rsid w:val="009C2F19"/>
    <w:rsid w:val="00A034E3"/>
    <w:rsid w:val="00A75DBE"/>
    <w:rsid w:val="00AC44B2"/>
    <w:rsid w:val="00AC7804"/>
    <w:rsid w:val="00B1048B"/>
    <w:rsid w:val="00B2741E"/>
    <w:rsid w:val="00B6189D"/>
    <w:rsid w:val="00B7368C"/>
    <w:rsid w:val="00BA225A"/>
    <w:rsid w:val="00BD0BF1"/>
    <w:rsid w:val="00BE02E1"/>
    <w:rsid w:val="00C671ED"/>
    <w:rsid w:val="00C84456"/>
    <w:rsid w:val="00CB78A9"/>
    <w:rsid w:val="00CD38FD"/>
    <w:rsid w:val="00CD57CD"/>
    <w:rsid w:val="00CE0D02"/>
    <w:rsid w:val="00CF7E1E"/>
    <w:rsid w:val="00D135EF"/>
    <w:rsid w:val="00DA6E2E"/>
    <w:rsid w:val="00DC238D"/>
    <w:rsid w:val="00DE0104"/>
    <w:rsid w:val="00DE6225"/>
    <w:rsid w:val="00DF0D01"/>
    <w:rsid w:val="00E51DA8"/>
    <w:rsid w:val="00E5263A"/>
    <w:rsid w:val="00EA372F"/>
    <w:rsid w:val="00ED05AF"/>
    <w:rsid w:val="00ED4074"/>
    <w:rsid w:val="00F0106D"/>
    <w:rsid w:val="00F07740"/>
    <w:rsid w:val="00F41503"/>
    <w:rsid w:val="00F62307"/>
    <w:rsid w:val="00F65197"/>
    <w:rsid w:val="00F82BF8"/>
    <w:rsid w:val="00F923FD"/>
    <w:rsid w:val="00F953E7"/>
    <w:rsid w:val="00FC1953"/>
    <w:rsid w:val="00FC5506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4ADB1"/>
  <w15:docId w15:val="{59060FB8-844E-3A47-8A81-8D0E3E2C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F5D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F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F5D"/>
  </w:style>
  <w:style w:type="paragraph" w:styleId="Footer">
    <w:name w:val="footer"/>
    <w:basedOn w:val="Normal"/>
    <w:link w:val="FooterChar"/>
    <w:uiPriority w:val="99"/>
    <w:unhideWhenUsed/>
    <w:rsid w:val="00516F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F5D"/>
  </w:style>
  <w:style w:type="table" w:styleId="TableGrid">
    <w:name w:val="Table Grid"/>
    <w:basedOn w:val="TableNormal"/>
    <w:uiPriority w:val="59"/>
    <w:rsid w:val="00516F5D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E0D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55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B9"/>
    <w:rPr>
      <w:rFonts w:ascii="Tahoma" w:eastAsia="Calibri" w:hAnsi="Tahoma" w:cs="Tahoma"/>
      <w:sz w:val="16"/>
      <w:szCs w:val="16"/>
      <w:lang w:eastAsia="cs-CZ"/>
    </w:rPr>
  </w:style>
  <w:style w:type="paragraph" w:customStyle="1" w:styleId="Default">
    <w:name w:val="Default"/>
    <w:rsid w:val="006F53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utest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999FA-8181-4A62-912A-24A9D5BB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SZU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Jankola Mario</dc:creator>
  <cp:keywords/>
  <dc:description/>
  <cp:lastModifiedBy>Mario Jankola</cp:lastModifiedBy>
  <cp:revision>5</cp:revision>
  <cp:lastPrinted>2023-12-05T09:30:00Z</cp:lastPrinted>
  <dcterms:created xsi:type="dcterms:W3CDTF">2023-02-27T13:06:00Z</dcterms:created>
  <dcterms:modified xsi:type="dcterms:W3CDTF">2023-12-05T09:30:00Z</dcterms:modified>
</cp:coreProperties>
</file>